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8E2A83" w:rsidRDefault="00D01E9D">
      <w:pPr>
        <w:rPr>
          <w:rFonts w:asciiTheme="minorEastAsia" w:hAnsiTheme="minorEastAsia"/>
        </w:rPr>
      </w:pPr>
      <w:bookmarkStart w:id="0" w:name="_GoBack"/>
      <w:r w:rsidRPr="008E2A83">
        <w:rPr>
          <w:rFonts w:asciiTheme="minorEastAsia" w:hAnsiTheme="minorEastAsia" w:hint="eastAsia"/>
        </w:rPr>
        <w:t>（第17</w:t>
      </w:r>
      <w:r w:rsidR="00AF4A57" w:rsidRPr="008E2A83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8E2A83" w:rsidTr="00AF4A57">
        <w:tc>
          <w:tcPr>
            <w:tcW w:w="8494" w:type="dxa"/>
          </w:tcPr>
          <w:p w:rsidR="00AF4A57" w:rsidRPr="008E2A83" w:rsidRDefault="00BD3D0A">
            <w:pPr>
              <w:rPr>
                <w:rFonts w:asciiTheme="minorEastAsia" w:hAnsiTheme="minorEastAsia"/>
              </w:rPr>
            </w:pPr>
            <w:r w:rsidRPr="008E2A83">
              <w:rPr>
                <w:rFonts w:asciiTheme="minorEastAsia" w:hAnsiTheme="minorEastAsia" w:hint="eastAsia"/>
              </w:rPr>
              <w:t>資金調達計画の安定性</w:t>
            </w:r>
            <w:r w:rsidR="004D2217" w:rsidRPr="008E2A83">
              <w:rPr>
                <w:rFonts w:asciiTheme="minorEastAsia" w:hAnsiTheme="minorEastAsia" w:hint="eastAsia"/>
              </w:rPr>
              <w:t>に関する事項</w:t>
            </w:r>
          </w:p>
        </w:tc>
      </w:tr>
      <w:tr w:rsidR="00AF4A57" w:rsidRPr="008E2A83" w:rsidTr="00AF4A57">
        <w:tc>
          <w:tcPr>
            <w:tcW w:w="8494" w:type="dxa"/>
          </w:tcPr>
          <w:p w:rsidR="00AF4A57" w:rsidRPr="008E2A83" w:rsidRDefault="00AF4A5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  <w:r w:rsidRPr="008E2A83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533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334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2217" w:rsidRDefault="00BD3D0A" w:rsidP="004D2217">
                                  <w:r>
                                    <w:rPr>
                                      <w:rFonts w:hint="eastAsia"/>
                                    </w:rPr>
                                    <w:t>資金調達の確実性</w:t>
                                  </w:r>
                                  <w:r>
                                    <w:t>に関する</w:t>
                                  </w:r>
                                  <w:r w:rsidR="004D2217">
                                    <w:t>具体的</w:t>
                                  </w:r>
                                  <w:r w:rsidR="004D2217">
                                    <w:rPr>
                                      <w:rFonts w:hint="eastAsia"/>
                                    </w:rPr>
                                    <w:t>かつ</w:t>
                                  </w:r>
                                  <w:r w:rsidR="004D2217">
                                    <w:t>優れた提案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資金の調達、金融機関との協議状況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t>）について</w:t>
                                  </w:r>
                                  <w:r w:rsidR="001D53DF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Ａ４、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" fillcolor="white [3201]" strokecolor="black [3213]" strokeweight=".5pt">
                      <v:stroke dashstyle="longDashDot"/>
                      <v:textbox>
                        <w:txbxContent>
                          <w:p w:rsidR="004D2217" w:rsidRDefault="00BD3D0A" w:rsidP="004D2217">
                            <w:r>
                              <w:rPr>
                                <w:rFonts w:hint="eastAsia"/>
                              </w:rPr>
                              <w:t>資金調達の確実性</w:t>
                            </w:r>
                            <w:r>
                              <w:t>に関する</w:t>
                            </w:r>
                            <w:r w:rsidR="004D2217">
                              <w:t>具体的</w:t>
                            </w:r>
                            <w:r w:rsidR="004D2217">
                              <w:rPr>
                                <w:rFonts w:hint="eastAsia"/>
                              </w:rPr>
                              <w:t>かつ</w:t>
                            </w:r>
                            <w:r w:rsidR="004D2217">
                              <w:t>優れた提案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資金の調達、金融機関との協議状況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）について</w:t>
                            </w:r>
                            <w:r w:rsidR="001D53DF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>
                              <w:t>Ａ４、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 w:rsidP="004D2217">
            <w:pPr>
              <w:ind w:left="1050" w:hangingChars="500" w:hanging="1050"/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  <w:p w:rsidR="004D2217" w:rsidRPr="008E2A83" w:rsidRDefault="004D2217">
            <w:pPr>
              <w:rPr>
                <w:rFonts w:asciiTheme="minorEastAsia" w:hAnsiTheme="minorEastAsia"/>
              </w:rPr>
            </w:pPr>
          </w:p>
        </w:tc>
      </w:tr>
      <w:bookmarkEnd w:id="0"/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11" w:rsidRDefault="006D2C11" w:rsidP="00D01E9D">
      <w:r>
        <w:separator/>
      </w:r>
    </w:p>
  </w:endnote>
  <w:endnote w:type="continuationSeparator" w:id="0">
    <w:p w:rsidR="006D2C11" w:rsidRDefault="006D2C11" w:rsidP="00D0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11" w:rsidRDefault="006D2C11" w:rsidP="00D01E9D">
      <w:r>
        <w:separator/>
      </w:r>
    </w:p>
  </w:footnote>
  <w:footnote w:type="continuationSeparator" w:id="0">
    <w:p w:rsidR="006D2C11" w:rsidRDefault="006D2C11" w:rsidP="00D01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1D53DF"/>
    <w:rsid w:val="004D2217"/>
    <w:rsid w:val="00590AE6"/>
    <w:rsid w:val="006D2C11"/>
    <w:rsid w:val="008E2A83"/>
    <w:rsid w:val="00AF4A57"/>
    <w:rsid w:val="00B24435"/>
    <w:rsid w:val="00BD3D0A"/>
    <w:rsid w:val="00D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1E9D"/>
  </w:style>
  <w:style w:type="paragraph" w:styleId="a6">
    <w:name w:val="footer"/>
    <w:basedOn w:val="a"/>
    <w:link w:val="a7"/>
    <w:uiPriority w:val="99"/>
    <w:unhideWhenUsed/>
    <w:rsid w:val="00D01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7</cp:revision>
  <cp:lastPrinted>2016-12-20T01:24:00Z</cp:lastPrinted>
  <dcterms:created xsi:type="dcterms:W3CDTF">2016-10-25T06:33:00Z</dcterms:created>
  <dcterms:modified xsi:type="dcterms:W3CDTF">2022-02-28T11:44:00Z</dcterms:modified>
</cp:coreProperties>
</file>